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1DA" w:rsidRPr="008931DA" w:rsidRDefault="008931DA" w:rsidP="008931DA">
      <w:pPr>
        <w:spacing w:after="278" w:line="240" w:lineRule="auto"/>
        <w:jc w:val="right"/>
        <w:outlineLvl w:val="0"/>
        <w:rPr>
          <w:rFonts w:ascii="Liberation Serif" w:eastAsia="Times New Roman" w:hAnsi="Liberation Serif" w:cs="Liberation Serif"/>
          <w:b/>
          <w:bCs/>
          <w:kern w:val="36"/>
          <w:sz w:val="48"/>
          <w:szCs w:val="48"/>
          <w:lang w:eastAsia="pl-PL"/>
        </w:rPr>
      </w:pPr>
      <w:bookmarkStart w:id="0" w:name="_GoBack"/>
      <w:bookmarkEnd w:id="0"/>
      <w:r w:rsidRPr="008931D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 xml:space="preserve">Załącznik nr 1 do Zarządzenia Nr </w:t>
      </w:r>
      <w:r w:rsidR="00377267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17/2022</w:t>
      </w:r>
      <w:r w:rsidRPr="008931D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 xml:space="preserve"> </w:t>
      </w:r>
    </w:p>
    <w:p w:rsidR="008931DA" w:rsidRPr="008931DA" w:rsidRDefault="008931DA" w:rsidP="00786133">
      <w:pPr>
        <w:spacing w:before="278" w:after="278" w:line="240" w:lineRule="auto"/>
        <w:jc w:val="right"/>
        <w:outlineLvl w:val="0"/>
        <w:rPr>
          <w:rFonts w:ascii="Liberation Serif" w:eastAsia="Times New Roman" w:hAnsi="Liberation Serif" w:cs="Liberation Serif"/>
          <w:b/>
          <w:bCs/>
          <w:kern w:val="36"/>
          <w:sz w:val="48"/>
          <w:szCs w:val="48"/>
          <w:lang w:eastAsia="pl-PL"/>
        </w:rPr>
      </w:pPr>
      <w:r w:rsidRPr="008931D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 xml:space="preserve">Dyrektora </w:t>
      </w:r>
      <w:r w:rsidR="00C44BF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Szkoły Podstawowej nr 2 w Czeladzi z dnia 01.</w:t>
      </w:r>
      <w:r w:rsidR="00377267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06.2022</w:t>
      </w:r>
      <w:r w:rsidR="00C44BF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r</w:t>
      </w:r>
      <w:r w:rsidRPr="008931D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.</w:t>
      </w:r>
    </w:p>
    <w:p w:rsidR="008931DA" w:rsidRPr="008931DA" w:rsidRDefault="008931DA" w:rsidP="008931DA">
      <w:pPr>
        <w:spacing w:before="278" w:after="278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kern w:val="36"/>
          <w:sz w:val="48"/>
          <w:szCs w:val="48"/>
          <w:lang w:eastAsia="pl-PL"/>
        </w:rPr>
      </w:pPr>
      <w:r w:rsidRPr="008931DA">
        <w:rPr>
          <w:rFonts w:ascii="Liberation Serif" w:eastAsia="Times New Roman" w:hAnsi="Liberation Serif" w:cs="Liberation Serif"/>
          <w:b/>
          <w:bCs/>
          <w:kern w:val="36"/>
          <w:sz w:val="24"/>
          <w:szCs w:val="24"/>
          <w:lang w:eastAsia="pl-PL"/>
        </w:rPr>
        <w:t>REGULAMIN KORZYSTANIA ZE STOŁÓWKI SZKOLNEJ</w:t>
      </w:r>
    </w:p>
    <w:p w:rsidR="008931DA" w:rsidRPr="008931DA" w:rsidRDefault="008931DA" w:rsidP="008931D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SZKOLE PODSTAWOWEJ NR 2 W CZELADZI</w:t>
      </w:r>
    </w:p>
    <w:p w:rsidR="008931DA" w:rsidRPr="008931DA" w:rsidRDefault="008931DA" w:rsidP="008931D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</w:t>
      </w:r>
      <w:r w:rsidRPr="008931D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: </w:t>
      </w:r>
      <w:r w:rsidR="0087432A">
        <w:rPr>
          <w:rFonts w:ascii="Times New Roman" w:eastAsia="Times New Roman" w:hAnsi="Times New Roman" w:cs="Times New Roman"/>
          <w:lang w:eastAsia="pl-PL"/>
        </w:rPr>
        <w:t>Zarządzenie Nr 52/2008 B</w:t>
      </w:r>
      <w:r w:rsidRPr="008931DA">
        <w:rPr>
          <w:rFonts w:ascii="Times New Roman" w:eastAsia="Times New Roman" w:hAnsi="Times New Roman" w:cs="Times New Roman"/>
          <w:lang w:eastAsia="pl-PL"/>
        </w:rPr>
        <w:t xml:space="preserve">urmistrza Miasta Czeladź z dnia 31 marca 2008 </w:t>
      </w:r>
      <w:r w:rsidR="0087432A">
        <w:rPr>
          <w:rFonts w:ascii="Times New Roman" w:eastAsia="Times New Roman" w:hAnsi="Times New Roman" w:cs="Times New Roman"/>
          <w:lang w:eastAsia="pl-PL"/>
        </w:rPr>
        <w:t xml:space="preserve">          </w:t>
      </w:r>
      <w:r w:rsidRPr="008931DA">
        <w:rPr>
          <w:rFonts w:ascii="Times New Roman" w:eastAsia="Times New Roman" w:hAnsi="Times New Roman" w:cs="Times New Roman"/>
          <w:lang w:eastAsia="pl-PL"/>
        </w:rPr>
        <w:t>w sprawie zasad korzystania ze stołówek szkolnych oraz wysokości opłat za posiłki pr</w:t>
      </w:r>
      <w:r>
        <w:rPr>
          <w:rFonts w:ascii="Times New Roman" w:eastAsia="Times New Roman" w:hAnsi="Times New Roman" w:cs="Times New Roman"/>
          <w:lang w:eastAsia="pl-PL"/>
        </w:rPr>
        <w:t xml:space="preserve">zygotowywane w tych stołówkach </w:t>
      </w:r>
      <w:r w:rsidRPr="008931DA">
        <w:rPr>
          <w:rFonts w:ascii="Times New Roman" w:eastAsia="Times New Roman" w:hAnsi="Times New Roman" w:cs="Times New Roman"/>
          <w:lang w:eastAsia="pl-PL"/>
        </w:rPr>
        <w:t xml:space="preserve">oraz Zarządzenia </w:t>
      </w:r>
      <w:r w:rsidR="00377267">
        <w:rPr>
          <w:rFonts w:ascii="Times New Roman" w:eastAsia="Times New Roman" w:hAnsi="Times New Roman" w:cs="Times New Roman"/>
          <w:lang w:eastAsia="pl-PL"/>
        </w:rPr>
        <w:t>17/2022</w:t>
      </w:r>
      <w:r w:rsidR="0087432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lang w:eastAsia="pl-PL"/>
        </w:rPr>
        <w:t>Dy</w:t>
      </w:r>
      <w:r w:rsidR="00377267">
        <w:rPr>
          <w:rFonts w:ascii="Times New Roman" w:eastAsia="Times New Roman" w:hAnsi="Times New Roman" w:cs="Times New Roman"/>
          <w:lang w:eastAsia="pl-PL"/>
        </w:rPr>
        <w:t>rektora Szkoły Podstawowej Nr 2 w Czeladzi</w:t>
      </w:r>
      <w:r w:rsidRPr="008931DA">
        <w:rPr>
          <w:rFonts w:ascii="Times New Roman" w:eastAsia="Times New Roman" w:hAnsi="Times New Roman" w:cs="Times New Roman"/>
          <w:lang w:eastAsia="pl-PL"/>
        </w:rPr>
        <w:t xml:space="preserve"> z dnia </w:t>
      </w:r>
      <w:r w:rsidR="00F646C4">
        <w:rPr>
          <w:rFonts w:ascii="Times New Roman" w:eastAsia="Times New Roman" w:hAnsi="Times New Roman" w:cs="Times New Roman"/>
          <w:lang w:eastAsia="pl-PL"/>
        </w:rPr>
        <w:t>1 czerwca2022</w:t>
      </w:r>
      <w:r w:rsidR="0087432A">
        <w:rPr>
          <w:rFonts w:ascii="Times New Roman" w:eastAsia="Times New Roman" w:hAnsi="Times New Roman" w:cs="Times New Roman"/>
          <w:lang w:eastAsia="pl-PL"/>
        </w:rPr>
        <w:t xml:space="preserve">r. </w:t>
      </w:r>
      <w:r w:rsidRPr="008931DA">
        <w:rPr>
          <w:rFonts w:ascii="Times New Roman" w:eastAsia="Times New Roman" w:hAnsi="Times New Roman" w:cs="Times New Roman"/>
          <w:lang w:eastAsia="pl-PL"/>
        </w:rPr>
        <w:t>w sprawie ustalenia wysokości stawki żywieniowej</w:t>
      </w:r>
    </w:p>
    <w:p w:rsidR="008931DA" w:rsidRPr="008931DA" w:rsidRDefault="00786133" w:rsidP="008931DA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UPRAWNIENI</w:t>
      </w:r>
      <w:r w:rsidR="008931DA"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KORZYSTANIA ZE STOŁÓWKI SĄ :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w/w placówki, wnoszący opłaty indywidualnie.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w/w placówki,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których dożywianie refunduje </w:t>
      </w:r>
      <w:r w:rsidR="00F64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Ośrodek Pomocy Społecznej.</w:t>
      </w:r>
    </w:p>
    <w:p w:rsidR="008931DA" w:rsidRPr="008931DA" w:rsidRDefault="00F646C4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 w/w placówki ,których dożywianie pokrywają prywatni sponsorzy. </w:t>
      </w:r>
    </w:p>
    <w:p w:rsidR="008931DA" w:rsidRPr="008931DA" w:rsidRDefault="00F646C4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zatrudnieni w/w placówce.</w:t>
      </w:r>
    </w:p>
    <w:p w:rsidR="00786133" w:rsidRDefault="00F646C4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 oraz pracownicy mogą korzystać z żywienia od następnego dnia po przekazaniu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do intendenta wypełnionej i czytelnie podpisanej umowy oraz oświadczenia .</w:t>
      </w:r>
    </w:p>
    <w:p w:rsidR="00786133" w:rsidRDefault="00F646C4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Uczniowie, których posiłki refunduje MOPS ,mogą z nich korzystać po zgłoszeniu tego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31DA" w:rsidRPr="008931DA" w:rsidRDefault="00786133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faktu przez Ośrodek Pomocy Społecznej.</w:t>
      </w:r>
    </w:p>
    <w:p w:rsidR="008931DA" w:rsidRPr="008931DA" w:rsidRDefault="008931DA" w:rsidP="008931DA">
      <w:pPr>
        <w:numPr>
          <w:ilvl w:val="0"/>
          <w:numId w:val="2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ODPŁATNOŚĆ ZA OBIADY: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1. Stołówka szkolna zapewnia posiłki gotowane w formie dwudaniowego obiadu.</w:t>
      </w:r>
    </w:p>
    <w:p w:rsidR="00786133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Wysokość opłaty za posiłki dla uczniów w stołówce szkolnej określa Dyrektor Szkoły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porozumieniu z organem prowadzącym na postawie kalkulacji kosztów sporządzonych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intendenta. </w:t>
      </w:r>
    </w:p>
    <w:p w:rsidR="00786133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 tytułu żywienia dziecka w Szkole Podstawowej Nr 2 należy pokryć dzienną stawkę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31DA" w:rsidRPr="008931DA" w:rsidRDefault="00786133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F646C4">
        <w:rPr>
          <w:rFonts w:ascii="Times New Roman" w:eastAsia="Times New Roman" w:hAnsi="Times New Roman" w:cs="Times New Roman"/>
          <w:sz w:val="24"/>
          <w:szCs w:val="24"/>
          <w:lang w:eastAsia="pl-PL"/>
        </w:rPr>
        <w:t>żywieniową w wysokości 6,00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786133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 tytułu żywienia nauczyciele zobowiązują się do pokrycia dziennej stawki żywieniowej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F646C4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8,5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0, na c</w:t>
      </w:r>
      <w:r w:rsidR="00392EF1">
        <w:rPr>
          <w:rFonts w:ascii="Times New Roman" w:eastAsia="Times New Roman" w:hAnsi="Times New Roman" w:cs="Times New Roman"/>
          <w:sz w:val="24"/>
          <w:szCs w:val="24"/>
          <w:lang w:eastAsia="pl-PL"/>
        </w:rPr>
        <w:t>o składa się opłata za posiłek 6,0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0zł powiększona o koszt jej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8931DA" w:rsidRPr="008931DA" w:rsidRDefault="002B23D9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2,50 zł ustalona zgodnie z obowiązującymi przepisami .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5. Pracownicy nie będący nauczycielami koszty posiłku mają zwiększone o podatek VAT zgodnie z obowiązującymi przepisami</w:t>
      </w:r>
    </w:p>
    <w:p w:rsidR="00786133" w:rsidRDefault="008931DA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6. W sytuacjach wzrostu kosztu produktów w trakcie roku szkolnego dopuszcza</w:t>
      </w:r>
      <w:r w:rsid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   możliwość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zmiany odpłatności, po wcześniejszym poinformowaniu</w:t>
      </w:r>
      <w:r w:rsidR="00392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formie pisemnej </w:t>
      </w:r>
      <w:r w:rsid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korzystających ze stołówki (aneks do umowy).</w:t>
      </w:r>
    </w:p>
    <w:p w:rsidR="008931DA" w:rsidRPr="008931DA" w:rsidRDefault="008931DA" w:rsidP="007861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7. Jest możliwość wykupienia obiadów w wybrane dni tygodnia,</w:t>
      </w:r>
      <w:r w:rsidR="00C44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dogodnie dla osób korzystających ze stołówki oraz jednorazowo w danym dniu po wpłaceniu pieniędzy na konto szkoły i przedstawieniu dowodu wpłaty do wglądu intendentowi. </w:t>
      </w:r>
    </w:p>
    <w:p w:rsidR="008931DA" w:rsidRPr="008931DA" w:rsidRDefault="008931DA" w:rsidP="008931DA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31DA" w:rsidRPr="008931DA" w:rsidRDefault="008931DA" w:rsidP="008931DA">
      <w:pPr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OPŁATY: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1. Opłatę za obi</w:t>
      </w:r>
      <w:r w:rsidR="00392EF1">
        <w:rPr>
          <w:rFonts w:ascii="Times New Roman" w:eastAsia="Times New Roman" w:hAnsi="Times New Roman" w:cs="Times New Roman"/>
          <w:sz w:val="24"/>
          <w:szCs w:val="24"/>
          <w:lang w:eastAsia="pl-PL"/>
        </w:rPr>
        <w:t>ady należy uiszczać z góry do 15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każdego miesiąca.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Opłaty można dokonać przekazem bankowym, w banku, na poczcie lub przez </w:t>
      </w:r>
    </w:p>
    <w:p w:rsidR="008931DA" w:rsidRPr="008931DA" w:rsidRDefault="00392EF1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internet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konto ING BANK ŚLĄSKI O/ CZELADŹ </w:t>
      </w:r>
      <w:r w:rsidR="008931DA" w:rsidRPr="008931D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98 1050 1269 1000 0022 7178 2076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Książeczki opłat z potwierdzoną wpłatą lub dowody wpłaty należy zwrócić 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wychowawcom świetlicy lub intendentowi w terminie do 20 każdego miesiąca.</w:t>
      </w:r>
    </w:p>
    <w:p w:rsidR="008931DA" w:rsidRPr="008931DA" w:rsidRDefault="008931DA" w:rsidP="008931DA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ZWROTY ZA OBIADY:</w:t>
      </w:r>
    </w:p>
    <w:p w:rsidR="008931DA" w:rsidRPr="002B23D9" w:rsidRDefault="002B23D9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8931DA" w:rsidRP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Zwrot poniesionych kosztów żywienia może nastąpić </w:t>
      </w:r>
      <w:r w:rsidRP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powodu choroby, wycieczki lub </w:t>
      </w:r>
      <w:r w:rsidR="008931DA" w:rsidRP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>innych przyczyn losowych, jeżeli nieobecność ucznia wynosi jeden dzień lub dłużej, po wcześniejszym zgłoszeniu nieobecności najpóźniej do godziny 9.00 dnia bieżącego. Po tej godzinie odwołanie nastąpi od dnia następnego.</w:t>
      </w:r>
    </w:p>
    <w:p w:rsidR="008931DA" w:rsidRPr="008931DA" w:rsidRDefault="002B23D9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Nieobecność może być zgłoszona w sekretariacie szkoły, do wychowawców świetlicy lub do intendenta - osobiście, telefonicznie mailowo lub pisemnie. </w:t>
      </w:r>
    </w:p>
    <w:p w:rsidR="008931DA" w:rsidRPr="008931DA" w:rsidRDefault="002B23D9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Odliczenie kwoty następuje z odpłatności w następnym miesiącu.</w:t>
      </w:r>
    </w:p>
    <w:p w:rsidR="008931DA" w:rsidRPr="008931DA" w:rsidRDefault="002B23D9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szczególnych przypadkach, gdy uczeń lub rodzic dokonujący wpłaty na początku miesiąca zgłasza nieobecności w ściśle określonych dniach, intendent pobiera opłatę pomniejszoną o kwotę za zgłoszone dni. </w:t>
      </w:r>
    </w:p>
    <w:p w:rsidR="008931DA" w:rsidRPr="002B23D9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</w:t>
      </w:r>
      <w:r w:rsidR="008931DA" w:rsidRPr="002B23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 zgłoszona nieobecność na posiłku nie podlega zwrotowi kosztów.</w:t>
      </w:r>
    </w:p>
    <w:p w:rsidR="00786133" w:rsidRPr="00786133" w:rsidRDefault="00786133" w:rsidP="002B23D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31DA" w:rsidRPr="008931DA" w:rsidRDefault="008931DA" w:rsidP="008931D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WYDAWANIE POSIŁKÓW: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Posiłki wydawane są od godz. 12.00 do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4.00 lub później w uzgodnionych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przypadkach.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stołówce i świetlicy wywieszony jest jadłospis na 10 kolejnych dni. 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Posiłki przygotowywane są zgodnie z zasadami racjonalnego żywienia i kalkulacją kosztów.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Stołówka szkolna nie wydaje obiadów na wynos.</w:t>
      </w:r>
    </w:p>
    <w:p w:rsidR="008931DA" w:rsidRPr="008931DA" w:rsidRDefault="008931DA" w:rsidP="008931DA">
      <w:pPr>
        <w:numPr>
          <w:ilvl w:val="0"/>
          <w:numId w:val="8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ZACHOWANIA W STOŁÓWCE: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1 . Podczas spożywania posiłków obowiązują zasady kulturalnego zachowania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okienku powinny znajdować się wyłącznie dwie osoby :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- z lewej strony okienka wydawane jest pierwsze danie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- z prawej strony okienka wydawane jest drugie danie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3. Po spożyciu obiadu brudne naczynia należy odnieść na wyznaczone do tego miejsce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4. Zabrania się wnoszenia do stołówki okryć wierzchnich ,plecaków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5. Z posiłków można korzystać wyłącznie w stołówce (szkoła nie prowadzi sprzedaży na wynos)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6. Nad bezpieczeństwem uczniów korzystających ze stołówki czuwają wychowawcy świetlicy Szkoły Podstawowej Nr 2</w:t>
      </w:r>
      <w:r w:rsidR="00C44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Czeladzi. </w:t>
      </w:r>
    </w:p>
    <w:p w:rsidR="0021733C" w:rsidRDefault="0021733C"/>
    <w:sectPr w:rsidR="0021733C" w:rsidSect="00217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835E4"/>
    <w:multiLevelType w:val="multilevel"/>
    <w:tmpl w:val="7560514A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1D59BE"/>
    <w:multiLevelType w:val="multilevel"/>
    <w:tmpl w:val="48067B8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4E2D99"/>
    <w:multiLevelType w:val="multilevel"/>
    <w:tmpl w:val="F14466E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E37B06"/>
    <w:multiLevelType w:val="multilevel"/>
    <w:tmpl w:val="C3EA90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39426872"/>
    <w:multiLevelType w:val="hybridMultilevel"/>
    <w:tmpl w:val="6F6294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E71803"/>
    <w:multiLevelType w:val="multilevel"/>
    <w:tmpl w:val="E18072C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6C6C8B"/>
    <w:multiLevelType w:val="multilevel"/>
    <w:tmpl w:val="A7F62CA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BD142F"/>
    <w:multiLevelType w:val="multilevel"/>
    <w:tmpl w:val="F962B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653C0BA0"/>
    <w:multiLevelType w:val="multilevel"/>
    <w:tmpl w:val="0FC428B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1DA"/>
    <w:rsid w:val="0021733C"/>
    <w:rsid w:val="002B23D9"/>
    <w:rsid w:val="00347EF9"/>
    <w:rsid w:val="00377267"/>
    <w:rsid w:val="00392EF1"/>
    <w:rsid w:val="003F5B23"/>
    <w:rsid w:val="00591C33"/>
    <w:rsid w:val="00786133"/>
    <w:rsid w:val="0087432A"/>
    <w:rsid w:val="008931DA"/>
    <w:rsid w:val="00993DEE"/>
    <w:rsid w:val="00A302E4"/>
    <w:rsid w:val="00A40BA0"/>
    <w:rsid w:val="00B00BCE"/>
    <w:rsid w:val="00C44BFA"/>
    <w:rsid w:val="00D74411"/>
    <w:rsid w:val="00EF37CA"/>
    <w:rsid w:val="00F6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61BB8-A6E4-4EE6-9B25-208128525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733C"/>
  </w:style>
  <w:style w:type="paragraph" w:styleId="Nagwek1">
    <w:name w:val="heading 1"/>
    <w:basedOn w:val="Normalny"/>
    <w:link w:val="Nagwek1Znak"/>
    <w:uiPriority w:val="9"/>
    <w:qFormat/>
    <w:rsid w:val="008931DA"/>
    <w:pPr>
      <w:spacing w:before="278" w:after="278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31D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31D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6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4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abijak</dc:creator>
  <cp:lastModifiedBy>mswiderek</cp:lastModifiedBy>
  <cp:revision>2</cp:revision>
  <cp:lastPrinted>2017-11-02T10:34:00Z</cp:lastPrinted>
  <dcterms:created xsi:type="dcterms:W3CDTF">2024-01-17T11:11:00Z</dcterms:created>
  <dcterms:modified xsi:type="dcterms:W3CDTF">2024-01-17T11:11:00Z</dcterms:modified>
</cp:coreProperties>
</file>